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F8001" w14:textId="51D19993" w:rsidR="00A626E3" w:rsidRDefault="0030799A" w:rsidP="0030799A">
      <w:pPr>
        <w:jc w:val="center"/>
      </w:pPr>
      <w:r>
        <w:rPr>
          <w:noProof/>
          <w:lang w:eastAsia="en-GB"/>
        </w:rPr>
        <w:drawing>
          <wp:inline distT="0" distB="0" distL="0" distR="0" wp14:anchorId="70FD7A96" wp14:editId="4754B2B2">
            <wp:extent cx="847725" cy="819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pic:spPr>
                </pic:pic>
              </a:graphicData>
            </a:graphic>
          </wp:inline>
        </w:drawing>
      </w:r>
    </w:p>
    <w:p w14:paraId="009F9AE0" w14:textId="77777777" w:rsidR="00B15BA2" w:rsidRPr="0030799A" w:rsidRDefault="00B15BA2" w:rsidP="00B15BA2">
      <w:pPr>
        <w:jc w:val="center"/>
        <w:rPr>
          <w:rFonts w:ascii="Arial" w:hAnsi="Arial" w:cs="Arial"/>
          <w:b/>
          <w:sz w:val="28"/>
          <w:szCs w:val="28"/>
        </w:rPr>
      </w:pPr>
      <w:r w:rsidRPr="0030799A">
        <w:rPr>
          <w:rFonts w:ascii="Arial" w:hAnsi="Arial" w:cs="Arial"/>
          <w:b/>
          <w:sz w:val="28"/>
          <w:szCs w:val="28"/>
        </w:rPr>
        <w:t>Woburn Lower School</w:t>
      </w:r>
    </w:p>
    <w:p w14:paraId="13777F74" w14:textId="3447CEA0" w:rsidR="00B15BA2" w:rsidRDefault="00B15BA2" w:rsidP="0030799A">
      <w:pPr>
        <w:jc w:val="center"/>
        <w:rPr>
          <w:rFonts w:ascii="Arial" w:hAnsi="Arial" w:cs="Arial"/>
          <w:b/>
          <w:sz w:val="24"/>
          <w:szCs w:val="24"/>
          <w:u w:val="single"/>
        </w:rPr>
      </w:pPr>
      <w:r w:rsidRPr="0030799A">
        <w:rPr>
          <w:rFonts w:ascii="Arial" w:hAnsi="Arial" w:cs="Arial"/>
          <w:b/>
          <w:sz w:val="28"/>
          <w:szCs w:val="28"/>
        </w:rPr>
        <w:t>Intimate Care Policy</w:t>
      </w:r>
    </w:p>
    <w:p w14:paraId="6A614C5A" w14:textId="77777777" w:rsidR="00B15BA2" w:rsidRDefault="00B15BA2" w:rsidP="00B15BA2">
      <w:pPr>
        <w:rPr>
          <w:rFonts w:ascii="Arial" w:hAnsi="Arial" w:cs="Arial"/>
          <w:b/>
          <w:sz w:val="24"/>
          <w:szCs w:val="24"/>
          <w:u w:val="single"/>
        </w:rPr>
      </w:pPr>
      <w:r>
        <w:rPr>
          <w:rFonts w:ascii="Arial" w:hAnsi="Arial" w:cs="Arial"/>
          <w:b/>
          <w:sz w:val="24"/>
          <w:szCs w:val="24"/>
          <w:u w:val="single"/>
        </w:rPr>
        <w:t>Rationale</w:t>
      </w:r>
    </w:p>
    <w:p w14:paraId="31BB1702" w14:textId="77777777" w:rsidR="00B15BA2" w:rsidRDefault="00B15BA2" w:rsidP="00B15BA2">
      <w:pPr>
        <w:rPr>
          <w:rFonts w:ascii="Arial" w:hAnsi="Arial" w:cs="Arial"/>
          <w:sz w:val="24"/>
          <w:szCs w:val="24"/>
        </w:rPr>
      </w:pPr>
      <w:r>
        <w:rPr>
          <w:rFonts w:ascii="Arial" w:hAnsi="Arial" w:cs="Arial"/>
          <w:sz w:val="24"/>
          <w:szCs w:val="24"/>
        </w:rPr>
        <w:t>At Woburn Lower School we define intimate care as ‘an activity required to meet the personal care needs of each individual child in partnership with the parent/carer and the child’.  This may occur on a regular basis or during a one-off incident.</w:t>
      </w:r>
    </w:p>
    <w:p w14:paraId="716E6C82" w14:textId="77777777" w:rsidR="00B15BA2" w:rsidRDefault="00B15BA2" w:rsidP="00B15BA2">
      <w:pPr>
        <w:rPr>
          <w:rFonts w:ascii="Arial" w:hAnsi="Arial" w:cs="Arial"/>
          <w:sz w:val="24"/>
          <w:szCs w:val="24"/>
        </w:rPr>
      </w:pPr>
      <w:r>
        <w:rPr>
          <w:rFonts w:ascii="Arial" w:hAnsi="Arial" w:cs="Arial"/>
          <w:sz w:val="24"/>
          <w:szCs w:val="24"/>
        </w:rPr>
        <w:t xml:space="preserve">Woburn Lower School is committed to ensuring that all staff responsible for the intimate care of children will undertake their duties in a professional manner at all times.  We recognise that there is a need to treat all our children with respect when intimate care is given and to be sensitive to each child’s individual needs. </w:t>
      </w:r>
    </w:p>
    <w:p w14:paraId="3445ADB0" w14:textId="77777777" w:rsidR="001360EF" w:rsidRDefault="001360EF" w:rsidP="00B15BA2">
      <w:pPr>
        <w:rPr>
          <w:rFonts w:ascii="Arial" w:hAnsi="Arial" w:cs="Arial"/>
          <w:sz w:val="24"/>
          <w:szCs w:val="24"/>
        </w:rPr>
      </w:pPr>
      <w:r>
        <w:rPr>
          <w:rFonts w:ascii="Arial" w:hAnsi="Arial" w:cs="Arial"/>
          <w:sz w:val="24"/>
          <w:szCs w:val="24"/>
        </w:rPr>
        <w:t>Intimate care may involve:</w:t>
      </w:r>
    </w:p>
    <w:p w14:paraId="70251984" w14:textId="77777777" w:rsidR="001360EF" w:rsidRDefault="001360EF" w:rsidP="001360EF">
      <w:pPr>
        <w:pStyle w:val="ListParagraph"/>
        <w:numPr>
          <w:ilvl w:val="0"/>
          <w:numId w:val="1"/>
        </w:numPr>
        <w:rPr>
          <w:rFonts w:ascii="Arial" w:hAnsi="Arial" w:cs="Arial"/>
          <w:sz w:val="24"/>
          <w:szCs w:val="24"/>
        </w:rPr>
      </w:pPr>
      <w:r>
        <w:rPr>
          <w:rFonts w:ascii="Arial" w:hAnsi="Arial" w:cs="Arial"/>
          <w:sz w:val="24"/>
          <w:szCs w:val="24"/>
        </w:rPr>
        <w:t>Assisting a child to change his/her clothes</w:t>
      </w:r>
    </w:p>
    <w:p w14:paraId="5A50E253" w14:textId="77777777" w:rsidR="001360EF" w:rsidRPr="00C84079" w:rsidRDefault="001360EF" w:rsidP="00C84079">
      <w:pPr>
        <w:pStyle w:val="ListParagraph"/>
        <w:numPr>
          <w:ilvl w:val="0"/>
          <w:numId w:val="1"/>
        </w:numPr>
        <w:rPr>
          <w:rFonts w:ascii="Arial" w:hAnsi="Arial" w:cs="Arial"/>
          <w:sz w:val="24"/>
          <w:szCs w:val="24"/>
        </w:rPr>
      </w:pPr>
      <w:r>
        <w:rPr>
          <w:rFonts w:ascii="Arial" w:hAnsi="Arial" w:cs="Arial"/>
          <w:sz w:val="24"/>
          <w:szCs w:val="24"/>
        </w:rPr>
        <w:t>Assisting</w:t>
      </w:r>
      <w:r w:rsidR="00C84079">
        <w:rPr>
          <w:rFonts w:ascii="Arial" w:hAnsi="Arial" w:cs="Arial"/>
          <w:sz w:val="24"/>
          <w:szCs w:val="24"/>
        </w:rPr>
        <w:t xml:space="preserve"> or supervising</w:t>
      </w:r>
      <w:r>
        <w:rPr>
          <w:rFonts w:ascii="Arial" w:hAnsi="Arial" w:cs="Arial"/>
          <w:sz w:val="24"/>
          <w:szCs w:val="24"/>
        </w:rPr>
        <w:t xml:space="preserve"> a child who needs help to go to the toilet or who has had a toileting accident</w:t>
      </w:r>
    </w:p>
    <w:p w14:paraId="6C077047" w14:textId="77777777" w:rsidR="001360EF" w:rsidRPr="00C84079" w:rsidRDefault="001360EF" w:rsidP="00C84079">
      <w:pPr>
        <w:pStyle w:val="ListParagraph"/>
        <w:numPr>
          <w:ilvl w:val="0"/>
          <w:numId w:val="1"/>
        </w:numPr>
        <w:rPr>
          <w:rFonts w:ascii="Arial" w:hAnsi="Arial" w:cs="Arial"/>
          <w:sz w:val="24"/>
          <w:szCs w:val="24"/>
        </w:rPr>
      </w:pPr>
      <w:r>
        <w:rPr>
          <w:rFonts w:ascii="Arial" w:hAnsi="Arial" w:cs="Arial"/>
          <w:sz w:val="24"/>
          <w:szCs w:val="24"/>
        </w:rPr>
        <w:t>Providing first aid assistance</w:t>
      </w:r>
      <w:r w:rsidR="00B20610">
        <w:rPr>
          <w:rFonts w:ascii="Arial" w:hAnsi="Arial" w:cs="Arial"/>
          <w:sz w:val="24"/>
          <w:szCs w:val="24"/>
        </w:rPr>
        <w:t xml:space="preserve"> (see first aid policy)</w:t>
      </w:r>
    </w:p>
    <w:p w14:paraId="746B43BC" w14:textId="77777777" w:rsidR="001360EF" w:rsidRDefault="001360EF" w:rsidP="001360EF">
      <w:pPr>
        <w:pStyle w:val="ListParagraph"/>
        <w:numPr>
          <w:ilvl w:val="0"/>
          <w:numId w:val="1"/>
        </w:numPr>
        <w:rPr>
          <w:rFonts w:ascii="Arial" w:hAnsi="Arial" w:cs="Arial"/>
          <w:sz w:val="24"/>
          <w:szCs w:val="24"/>
        </w:rPr>
      </w:pPr>
      <w:r>
        <w:rPr>
          <w:rFonts w:ascii="Arial" w:hAnsi="Arial" w:cs="Arial"/>
          <w:sz w:val="24"/>
          <w:szCs w:val="24"/>
        </w:rPr>
        <w:t>Assisting a child who requires a specific medical procedure (only to be carried out by a staff membe</w:t>
      </w:r>
      <w:r w:rsidR="00C5742D">
        <w:rPr>
          <w:rFonts w:ascii="Arial" w:hAnsi="Arial" w:cs="Arial"/>
          <w:sz w:val="24"/>
          <w:szCs w:val="24"/>
        </w:rPr>
        <w:t>r who has had suitable training as per Administrations of Medicines Policy)</w:t>
      </w:r>
    </w:p>
    <w:p w14:paraId="52126B85" w14:textId="77777777" w:rsidR="001360EF" w:rsidRDefault="001360EF" w:rsidP="001360EF">
      <w:pPr>
        <w:rPr>
          <w:rFonts w:ascii="Arial" w:hAnsi="Arial" w:cs="Arial"/>
          <w:sz w:val="24"/>
          <w:szCs w:val="24"/>
        </w:rPr>
      </w:pPr>
      <w:r>
        <w:rPr>
          <w:rFonts w:ascii="Arial" w:hAnsi="Arial" w:cs="Arial"/>
          <w:sz w:val="24"/>
          <w:szCs w:val="24"/>
        </w:rPr>
        <w:t>It is the responsibility of the parent</w:t>
      </w:r>
      <w:r w:rsidR="007C4F45">
        <w:rPr>
          <w:rFonts w:ascii="Arial" w:hAnsi="Arial" w:cs="Arial"/>
          <w:sz w:val="24"/>
          <w:szCs w:val="24"/>
        </w:rPr>
        <w:t>/carer</w:t>
      </w:r>
      <w:r>
        <w:rPr>
          <w:rFonts w:ascii="Arial" w:hAnsi="Arial" w:cs="Arial"/>
          <w:sz w:val="24"/>
          <w:szCs w:val="24"/>
        </w:rPr>
        <w:t xml:space="preserve"> to advise the school of any known intimate </w:t>
      </w:r>
      <w:proofErr w:type="gramStart"/>
      <w:r>
        <w:rPr>
          <w:rFonts w:ascii="Arial" w:hAnsi="Arial" w:cs="Arial"/>
          <w:sz w:val="24"/>
          <w:szCs w:val="24"/>
        </w:rPr>
        <w:t>care</w:t>
      </w:r>
      <w:proofErr w:type="gramEnd"/>
      <w:r>
        <w:rPr>
          <w:rFonts w:ascii="Arial" w:hAnsi="Arial" w:cs="Arial"/>
          <w:sz w:val="24"/>
          <w:szCs w:val="24"/>
        </w:rPr>
        <w:t xml:space="preserve"> needs relating to their child.</w:t>
      </w:r>
      <w:r w:rsidR="007C4F45">
        <w:rPr>
          <w:rFonts w:ascii="Arial" w:hAnsi="Arial" w:cs="Arial"/>
          <w:sz w:val="24"/>
          <w:szCs w:val="24"/>
        </w:rPr>
        <w:t xml:space="preserve">  Staff will work in close partnership with parent/carers and other professionals to share information and to provide continuity of care.</w:t>
      </w:r>
    </w:p>
    <w:p w14:paraId="27B3C0A2" w14:textId="77777777" w:rsidR="007C4F45" w:rsidRDefault="007C4F45" w:rsidP="001360EF">
      <w:pPr>
        <w:rPr>
          <w:rFonts w:ascii="Arial" w:hAnsi="Arial" w:cs="Arial"/>
          <w:sz w:val="24"/>
          <w:szCs w:val="24"/>
        </w:rPr>
      </w:pPr>
      <w:r>
        <w:rPr>
          <w:rFonts w:ascii="Arial" w:hAnsi="Arial" w:cs="Arial"/>
          <w:sz w:val="24"/>
          <w:szCs w:val="24"/>
        </w:rPr>
        <w:t>Where pupils with complex and/or long term health conditions have a health care plan in place, the plan should, where relevant, take into account the principles and best practice guidance in this Intimate Care Pol</w:t>
      </w:r>
      <w:r w:rsidR="00C5742D">
        <w:rPr>
          <w:rFonts w:ascii="Arial" w:hAnsi="Arial" w:cs="Arial"/>
          <w:sz w:val="24"/>
          <w:szCs w:val="24"/>
        </w:rPr>
        <w:t>icy and be reviewed at least annually.</w:t>
      </w:r>
    </w:p>
    <w:p w14:paraId="35F1CF3C" w14:textId="77777777" w:rsidR="00C84079" w:rsidRPr="00C84079" w:rsidRDefault="00C84079" w:rsidP="001360EF">
      <w:pPr>
        <w:rPr>
          <w:rFonts w:ascii="Arial" w:hAnsi="Arial" w:cs="Arial"/>
          <w:sz w:val="24"/>
          <w:szCs w:val="24"/>
        </w:rPr>
      </w:pPr>
      <w:r>
        <w:rPr>
          <w:rFonts w:ascii="Arial" w:hAnsi="Arial" w:cs="Arial"/>
          <w:b/>
          <w:sz w:val="24"/>
          <w:szCs w:val="24"/>
          <w:u w:val="single"/>
        </w:rPr>
        <w:t>Principles</w:t>
      </w:r>
    </w:p>
    <w:p w14:paraId="18A7F61C" w14:textId="77777777" w:rsidR="001360EF" w:rsidRDefault="001360EF" w:rsidP="001360EF">
      <w:pPr>
        <w:rPr>
          <w:rFonts w:ascii="Arial" w:hAnsi="Arial" w:cs="Arial"/>
          <w:sz w:val="24"/>
          <w:szCs w:val="24"/>
        </w:rPr>
      </w:pPr>
      <w:r>
        <w:rPr>
          <w:rFonts w:ascii="Arial" w:hAnsi="Arial" w:cs="Arial"/>
          <w:sz w:val="24"/>
          <w:szCs w:val="24"/>
        </w:rPr>
        <w:t>Our policy is based upon the fundamental principles that:</w:t>
      </w:r>
    </w:p>
    <w:p w14:paraId="7E994452" w14:textId="77777777" w:rsidR="001360EF" w:rsidRDefault="001360EF" w:rsidP="001360EF">
      <w:pPr>
        <w:pStyle w:val="ListParagraph"/>
        <w:numPr>
          <w:ilvl w:val="0"/>
          <w:numId w:val="2"/>
        </w:numPr>
        <w:rPr>
          <w:rFonts w:ascii="Arial" w:hAnsi="Arial" w:cs="Arial"/>
          <w:sz w:val="24"/>
          <w:szCs w:val="24"/>
        </w:rPr>
      </w:pPr>
      <w:r>
        <w:rPr>
          <w:rFonts w:ascii="Arial" w:hAnsi="Arial" w:cs="Arial"/>
          <w:sz w:val="24"/>
          <w:szCs w:val="24"/>
        </w:rPr>
        <w:t>Every child has a right to be safe</w:t>
      </w:r>
    </w:p>
    <w:p w14:paraId="58DEE7D0" w14:textId="77777777" w:rsidR="001360EF" w:rsidRDefault="001360EF" w:rsidP="001360EF">
      <w:pPr>
        <w:pStyle w:val="ListParagraph"/>
        <w:numPr>
          <w:ilvl w:val="0"/>
          <w:numId w:val="2"/>
        </w:numPr>
        <w:rPr>
          <w:rFonts w:ascii="Arial" w:hAnsi="Arial" w:cs="Arial"/>
          <w:sz w:val="24"/>
          <w:szCs w:val="24"/>
        </w:rPr>
      </w:pPr>
      <w:r>
        <w:rPr>
          <w:rFonts w:ascii="Arial" w:hAnsi="Arial" w:cs="Arial"/>
          <w:sz w:val="24"/>
          <w:szCs w:val="24"/>
        </w:rPr>
        <w:t>Every child has a right to personal privacy</w:t>
      </w:r>
    </w:p>
    <w:p w14:paraId="7A6FF14C" w14:textId="77777777" w:rsidR="001360EF" w:rsidRDefault="001360EF" w:rsidP="001360EF">
      <w:pPr>
        <w:pStyle w:val="ListParagraph"/>
        <w:numPr>
          <w:ilvl w:val="0"/>
          <w:numId w:val="2"/>
        </w:numPr>
        <w:rPr>
          <w:rFonts w:ascii="Arial" w:hAnsi="Arial" w:cs="Arial"/>
          <w:sz w:val="24"/>
          <w:szCs w:val="24"/>
        </w:rPr>
      </w:pPr>
      <w:r>
        <w:rPr>
          <w:rFonts w:ascii="Arial" w:hAnsi="Arial" w:cs="Arial"/>
          <w:sz w:val="24"/>
          <w:szCs w:val="24"/>
        </w:rPr>
        <w:t>Every child has the right to be valued as an individual</w:t>
      </w:r>
    </w:p>
    <w:p w14:paraId="3388EF8A" w14:textId="77777777" w:rsidR="001360EF" w:rsidRDefault="001360EF" w:rsidP="001360EF">
      <w:pPr>
        <w:pStyle w:val="ListParagraph"/>
        <w:numPr>
          <w:ilvl w:val="0"/>
          <w:numId w:val="2"/>
        </w:numPr>
        <w:rPr>
          <w:rFonts w:ascii="Arial" w:hAnsi="Arial" w:cs="Arial"/>
          <w:sz w:val="24"/>
          <w:szCs w:val="24"/>
        </w:rPr>
      </w:pPr>
      <w:r>
        <w:rPr>
          <w:rFonts w:ascii="Arial" w:hAnsi="Arial" w:cs="Arial"/>
          <w:sz w:val="24"/>
          <w:szCs w:val="24"/>
        </w:rPr>
        <w:t>Every child has the right to be treated with dignity and respect</w:t>
      </w:r>
    </w:p>
    <w:p w14:paraId="275A4F96" w14:textId="77777777" w:rsidR="001360EF" w:rsidRDefault="00C5742D" w:rsidP="001360EF">
      <w:pPr>
        <w:pStyle w:val="ListParagraph"/>
        <w:numPr>
          <w:ilvl w:val="0"/>
          <w:numId w:val="2"/>
        </w:numPr>
        <w:rPr>
          <w:rFonts w:ascii="Arial" w:hAnsi="Arial" w:cs="Arial"/>
          <w:sz w:val="24"/>
          <w:szCs w:val="24"/>
        </w:rPr>
      </w:pPr>
      <w:r>
        <w:rPr>
          <w:rFonts w:ascii="Arial" w:hAnsi="Arial" w:cs="Arial"/>
          <w:sz w:val="24"/>
          <w:szCs w:val="24"/>
        </w:rPr>
        <w:t>Every child has</w:t>
      </w:r>
      <w:r w:rsidR="001360EF">
        <w:rPr>
          <w:rFonts w:ascii="Arial" w:hAnsi="Arial" w:cs="Arial"/>
          <w:sz w:val="24"/>
          <w:szCs w:val="24"/>
        </w:rPr>
        <w:t xml:space="preserve"> the right to be involved and consulted in their own intimate care to the best of their abilities</w:t>
      </w:r>
    </w:p>
    <w:p w14:paraId="4EABE7C9" w14:textId="77777777" w:rsidR="00453596" w:rsidRPr="00C5742D" w:rsidRDefault="00C5742D" w:rsidP="00C5742D">
      <w:pPr>
        <w:pStyle w:val="ListParagraph"/>
        <w:numPr>
          <w:ilvl w:val="0"/>
          <w:numId w:val="2"/>
        </w:numPr>
        <w:rPr>
          <w:rFonts w:ascii="Arial" w:hAnsi="Arial" w:cs="Arial"/>
          <w:sz w:val="24"/>
          <w:szCs w:val="24"/>
        </w:rPr>
      </w:pPr>
      <w:r>
        <w:rPr>
          <w:rFonts w:ascii="Arial" w:hAnsi="Arial" w:cs="Arial"/>
          <w:sz w:val="24"/>
          <w:szCs w:val="24"/>
        </w:rPr>
        <w:t>Every child has</w:t>
      </w:r>
      <w:r w:rsidR="00453596">
        <w:rPr>
          <w:rFonts w:ascii="Arial" w:hAnsi="Arial" w:cs="Arial"/>
          <w:sz w:val="24"/>
          <w:szCs w:val="24"/>
        </w:rPr>
        <w:t xml:space="preserve"> the right to express their views on their own intimate care and to have their views taken into account</w:t>
      </w:r>
    </w:p>
    <w:p w14:paraId="33E7EFFF" w14:textId="77777777" w:rsidR="00453596" w:rsidRDefault="00453596" w:rsidP="001360EF">
      <w:pPr>
        <w:pStyle w:val="ListParagraph"/>
        <w:numPr>
          <w:ilvl w:val="0"/>
          <w:numId w:val="2"/>
        </w:numPr>
        <w:rPr>
          <w:rFonts w:ascii="Arial" w:hAnsi="Arial" w:cs="Arial"/>
          <w:sz w:val="24"/>
          <w:szCs w:val="24"/>
        </w:rPr>
      </w:pPr>
      <w:r>
        <w:rPr>
          <w:rFonts w:ascii="Arial" w:hAnsi="Arial" w:cs="Arial"/>
          <w:sz w:val="24"/>
          <w:szCs w:val="24"/>
        </w:rPr>
        <w:t>Every child has the right to have levels of intimate care that are appropriate and consistent</w:t>
      </w:r>
    </w:p>
    <w:p w14:paraId="464F7018" w14:textId="77777777" w:rsidR="00803422" w:rsidRDefault="00803422" w:rsidP="00453596">
      <w:pPr>
        <w:rPr>
          <w:rFonts w:ascii="Arial" w:hAnsi="Arial" w:cs="Arial"/>
          <w:b/>
          <w:sz w:val="24"/>
          <w:szCs w:val="24"/>
          <w:u w:val="single"/>
        </w:rPr>
      </w:pPr>
    </w:p>
    <w:p w14:paraId="63EEEBA4" w14:textId="77777777" w:rsidR="00453596" w:rsidRDefault="00453596" w:rsidP="00453596">
      <w:pPr>
        <w:rPr>
          <w:rFonts w:ascii="Arial" w:hAnsi="Arial" w:cs="Arial"/>
          <w:b/>
          <w:sz w:val="24"/>
          <w:szCs w:val="24"/>
          <w:u w:val="single"/>
        </w:rPr>
      </w:pPr>
      <w:bookmarkStart w:id="0" w:name="_GoBack"/>
      <w:bookmarkEnd w:id="0"/>
      <w:r>
        <w:rPr>
          <w:rFonts w:ascii="Arial" w:hAnsi="Arial" w:cs="Arial"/>
          <w:b/>
          <w:sz w:val="24"/>
          <w:szCs w:val="24"/>
          <w:u w:val="single"/>
        </w:rPr>
        <w:lastRenderedPageBreak/>
        <w:t>Assisting a child to change his/her clothes</w:t>
      </w:r>
    </w:p>
    <w:p w14:paraId="5FD2E2E5" w14:textId="77777777" w:rsidR="00453596" w:rsidRDefault="00453596" w:rsidP="00453596">
      <w:pPr>
        <w:rPr>
          <w:rFonts w:ascii="Arial" w:hAnsi="Arial" w:cs="Arial"/>
          <w:sz w:val="24"/>
          <w:szCs w:val="24"/>
        </w:rPr>
      </w:pPr>
      <w:r>
        <w:rPr>
          <w:rFonts w:ascii="Arial" w:hAnsi="Arial" w:cs="Arial"/>
          <w:sz w:val="24"/>
          <w:szCs w:val="24"/>
        </w:rPr>
        <w:t xml:space="preserve">Staff </w:t>
      </w:r>
      <w:r w:rsidR="00B20610">
        <w:rPr>
          <w:rFonts w:ascii="Arial" w:hAnsi="Arial" w:cs="Arial"/>
          <w:sz w:val="24"/>
          <w:szCs w:val="24"/>
        </w:rPr>
        <w:t xml:space="preserve">members </w:t>
      </w:r>
      <w:r>
        <w:rPr>
          <w:rFonts w:ascii="Arial" w:hAnsi="Arial" w:cs="Arial"/>
          <w:sz w:val="24"/>
          <w:szCs w:val="24"/>
        </w:rPr>
        <w:t xml:space="preserve">will always encourage children to attempt dressing and undressing unaided.  However, if assistance is required this will be given.  Staff </w:t>
      </w:r>
      <w:r w:rsidR="00B20610">
        <w:rPr>
          <w:rFonts w:ascii="Arial" w:hAnsi="Arial" w:cs="Arial"/>
          <w:sz w:val="24"/>
          <w:szCs w:val="24"/>
        </w:rPr>
        <w:t xml:space="preserve">members </w:t>
      </w:r>
      <w:r>
        <w:rPr>
          <w:rFonts w:ascii="Arial" w:hAnsi="Arial" w:cs="Arial"/>
          <w:sz w:val="24"/>
          <w:szCs w:val="24"/>
        </w:rPr>
        <w:t xml:space="preserve">will always ensure a colleague is within the </w:t>
      </w:r>
      <w:r w:rsidR="00B5379C">
        <w:rPr>
          <w:rFonts w:ascii="Arial" w:hAnsi="Arial" w:cs="Arial"/>
          <w:sz w:val="24"/>
          <w:szCs w:val="24"/>
        </w:rPr>
        <w:t>vicinity and that the child is given as much privacy as possible.</w:t>
      </w:r>
    </w:p>
    <w:p w14:paraId="38574FBF" w14:textId="77777777" w:rsidR="00B5379C" w:rsidRDefault="00B5379C" w:rsidP="00453596">
      <w:pPr>
        <w:rPr>
          <w:rFonts w:ascii="Arial" w:hAnsi="Arial" w:cs="Arial"/>
          <w:b/>
          <w:sz w:val="24"/>
          <w:szCs w:val="24"/>
          <w:u w:val="single"/>
        </w:rPr>
      </w:pPr>
      <w:r>
        <w:rPr>
          <w:rFonts w:ascii="Arial" w:hAnsi="Arial" w:cs="Arial"/>
          <w:b/>
          <w:sz w:val="24"/>
          <w:szCs w:val="24"/>
          <w:u w:val="single"/>
        </w:rPr>
        <w:t>Toileting accidents</w:t>
      </w:r>
      <w:r w:rsidR="007C4F45">
        <w:rPr>
          <w:rFonts w:ascii="Arial" w:hAnsi="Arial" w:cs="Arial"/>
          <w:b/>
          <w:sz w:val="24"/>
          <w:szCs w:val="24"/>
          <w:u w:val="single"/>
        </w:rPr>
        <w:t>/changing nappies</w:t>
      </w:r>
    </w:p>
    <w:p w14:paraId="089B2317" w14:textId="77777777" w:rsidR="00B20610" w:rsidRDefault="00B5379C" w:rsidP="00B20610">
      <w:pPr>
        <w:rPr>
          <w:rFonts w:ascii="Arial" w:hAnsi="Arial" w:cs="Arial"/>
          <w:sz w:val="24"/>
          <w:szCs w:val="24"/>
        </w:rPr>
      </w:pPr>
      <w:r>
        <w:rPr>
          <w:rFonts w:ascii="Arial" w:hAnsi="Arial" w:cs="Arial"/>
          <w:sz w:val="24"/>
          <w:szCs w:val="24"/>
        </w:rPr>
        <w:t>A supply of wet wipes and spare underwear and clothes are kept on the school site.  If a child has a toileting accident they will be given the opportunity to change independently.  If they need assistance, a member of staff will assist the child, ensuring that a colleague is within the vicinity and that the child is given as much privacy as possible.</w:t>
      </w:r>
      <w:r w:rsidR="00C84079">
        <w:rPr>
          <w:rFonts w:ascii="Arial" w:hAnsi="Arial" w:cs="Arial"/>
          <w:sz w:val="24"/>
          <w:szCs w:val="24"/>
        </w:rPr>
        <w:t xml:space="preserve"> Staff will follow Health and Safety Guidelines, </w:t>
      </w:r>
      <w:r w:rsidR="007C4F45">
        <w:rPr>
          <w:rFonts w:ascii="Arial" w:hAnsi="Arial" w:cs="Arial"/>
          <w:sz w:val="24"/>
          <w:szCs w:val="24"/>
        </w:rPr>
        <w:t>using p</w:t>
      </w:r>
      <w:r w:rsidR="00C84079">
        <w:rPr>
          <w:rFonts w:ascii="Arial" w:hAnsi="Arial" w:cs="Arial"/>
          <w:sz w:val="24"/>
          <w:szCs w:val="24"/>
        </w:rPr>
        <w:t xml:space="preserve">rotective disposable gloves, </w:t>
      </w:r>
      <w:r w:rsidR="007C4F45">
        <w:rPr>
          <w:rFonts w:ascii="Arial" w:hAnsi="Arial" w:cs="Arial"/>
          <w:sz w:val="24"/>
          <w:szCs w:val="24"/>
        </w:rPr>
        <w:t>storing soiled clothing in a plastic bag to return to parents</w:t>
      </w:r>
      <w:r w:rsidR="00C84079">
        <w:rPr>
          <w:rFonts w:ascii="Arial" w:hAnsi="Arial" w:cs="Arial"/>
          <w:sz w:val="24"/>
          <w:szCs w:val="24"/>
        </w:rPr>
        <w:t xml:space="preserve"> and disposing of waste products in a suitable way.</w:t>
      </w:r>
      <w:r w:rsidR="00B20610" w:rsidRPr="00B20610">
        <w:rPr>
          <w:rFonts w:ascii="Arial" w:hAnsi="Arial" w:cs="Arial"/>
          <w:sz w:val="24"/>
          <w:szCs w:val="24"/>
        </w:rPr>
        <w:t xml:space="preserve"> </w:t>
      </w:r>
    </w:p>
    <w:p w14:paraId="429DCE85" w14:textId="77777777" w:rsidR="00B20610" w:rsidRPr="00B20610" w:rsidRDefault="00B20610" w:rsidP="00B20610">
      <w:pPr>
        <w:rPr>
          <w:rFonts w:ascii="Arial" w:hAnsi="Arial" w:cs="Arial"/>
          <w:b/>
          <w:sz w:val="24"/>
          <w:szCs w:val="24"/>
          <w:u w:val="single"/>
        </w:rPr>
      </w:pPr>
      <w:r>
        <w:rPr>
          <w:rFonts w:ascii="Arial" w:hAnsi="Arial" w:cs="Arial"/>
          <w:b/>
          <w:sz w:val="24"/>
          <w:szCs w:val="24"/>
          <w:u w:val="single"/>
        </w:rPr>
        <w:t>Safeguarding</w:t>
      </w:r>
    </w:p>
    <w:p w14:paraId="3B08A1C1" w14:textId="1C6E1605" w:rsidR="00B20610" w:rsidRDefault="00B20610" w:rsidP="00B20610">
      <w:pPr>
        <w:rPr>
          <w:rFonts w:ascii="Arial" w:hAnsi="Arial" w:cs="Arial"/>
          <w:sz w:val="24"/>
          <w:szCs w:val="24"/>
        </w:rPr>
      </w:pPr>
      <w:r>
        <w:rPr>
          <w:rFonts w:ascii="Arial" w:hAnsi="Arial" w:cs="Arial"/>
          <w:sz w:val="24"/>
          <w:szCs w:val="24"/>
        </w:rPr>
        <w:t>The school will act in accordance with ‘Keeping C</w:t>
      </w:r>
      <w:r w:rsidR="00803422">
        <w:rPr>
          <w:rFonts w:ascii="Arial" w:hAnsi="Arial" w:cs="Arial"/>
          <w:sz w:val="24"/>
          <w:szCs w:val="24"/>
        </w:rPr>
        <w:t>hildren Safe in Education’ 2024</w:t>
      </w:r>
      <w:r w:rsidR="000C1119">
        <w:rPr>
          <w:rFonts w:ascii="Arial" w:hAnsi="Arial" w:cs="Arial"/>
          <w:sz w:val="24"/>
          <w:szCs w:val="24"/>
        </w:rPr>
        <w:t xml:space="preserve"> </w:t>
      </w:r>
      <w:r>
        <w:rPr>
          <w:rFonts w:ascii="Arial" w:hAnsi="Arial" w:cs="Arial"/>
          <w:sz w:val="24"/>
          <w:szCs w:val="24"/>
        </w:rPr>
        <w:t>and the Equalities act 2010 which requires that any pupil with an impairment that affects his/her ability to carry out day-to-day activities must not be discriminated against.  Any adult involved in intimate care must be employees of the school (not students or volunteers) and therefore have had thorough safer recruitment checks including enhanced DBS checks.  No adult will carry a mobil</w:t>
      </w:r>
      <w:r w:rsidR="008B143A">
        <w:rPr>
          <w:rFonts w:ascii="Arial" w:hAnsi="Arial" w:cs="Arial"/>
          <w:sz w:val="24"/>
          <w:szCs w:val="24"/>
        </w:rPr>
        <w:t>e phone, camera or similar devic</w:t>
      </w:r>
      <w:r>
        <w:rPr>
          <w:rFonts w:ascii="Arial" w:hAnsi="Arial" w:cs="Arial"/>
          <w:sz w:val="24"/>
          <w:szCs w:val="24"/>
        </w:rPr>
        <w:t>e whilst providing intimate care.</w:t>
      </w:r>
    </w:p>
    <w:p w14:paraId="169CF1F7" w14:textId="2605A2AF" w:rsidR="00D5729F" w:rsidRDefault="00D5729F" w:rsidP="00B20610">
      <w:pPr>
        <w:rPr>
          <w:rFonts w:ascii="Arial" w:hAnsi="Arial" w:cs="Arial"/>
          <w:b/>
          <w:bCs/>
          <w:sz w:val="24"/>
          <w:szCs w:val="24"/>
        </w:rPr>
      </w:pPr>
      <w:r>
        <w:rPr>
          <w:rFonts w:ascii="Arial" w:hAnsi="Arial" w:cs="Arial"/>
          <w:b/>
          <w:bCs/>
          <w:sz w:val="24"/>
          <w:szCs w:val="24"/>
        </w:rPr>
        <w:t>Related policies:</w:t>
      </w:r>
    </w:p>
    <w:p w14:paraId="413ED390" w14:textId="6A22396F" w:rsidR="00D5729F" w:rsidRDefault="00D5729F" w:rsidP="00B20610">
      <w:pPr>
        <w:rPr>
          <w:rFonts w:ascii="Arial" w:hAnsi="Arial" w:cs="Arial"/>
          <w:sz w:val="24"/>
          <w:szCs w:val="24"/>
        </w:rPr>
      </w:pPr>
      <w:r>
        <w:rPr>
          <w:rFonts w:ascii="Arial" w:hAnsi="Arial" w:cs="Arial"/>
          <w:sz w:val="24"/>
          <w:szCs w:val="24"/>
        </w:rPr>
        <w:t>Safeguarding</w:t>
      </w:r>
    </w:p>
    <w:p w14:paraId="3E023463" w14:textId="1F378DDE" w:rsidR="00D5729F" w:rsidRDefault="00D5729F" w:rsidP="00B20610">
      <w:pPr>
        <w:rPr>
          <w:rFonts w:ascii="Arial" w:hAnsi="Arial" w:cs="Arial"/>
          <w:sz w:val="24"/>
          <w:szCs w:val="24"/>
        </w:rPr>
      </w:pPr>
      <w:r>
        <w:rPr>
          <w:rFonts w:ascii="Arial" w:hAnsi="Arial" w:cs="Arial"/>
          <w:sz w:val="24"/>
          <w:szCs w:val="24"/>
        </w:rPr>
        <w:t>SEND</w:t>
      </w:r>
    </w:p>
    <w:p w14:paraId="314A3BFD" w14:textId="0AE6B8CD" w:rsidR="00D5729F" w:rsidRDefault="00D5729F" w:rsidP="00B20610">
      <w:pPr>
        <w:rPr>
          <w:rFonts w:ascii="Arial" w:hAnsi="Arial" w:cs="Arial"/>
          <w:sz w:val="24"/>
          <w:szCs w:val="24"/>
        </w:rPr>
      </w:pPr>
      <w:r>
        <w:rPr>
          <w:rFonts w:ascii="Arial" w:hAnsi="Arial" w:cs="Arial"/>
          <w:sz w:val="24"/>
          <w:szCs w:val="24"/>
        </w:rPr>
        <w:t>Accessibility Plan</w:t>
      </w:r>
    </w:p>
    <w:p w14:paraId="504C582E" w14:textId="3130BD59" w:rsidR="00D5729F" w:rsidRDefault="00D5729F" w:rsidP="00B20610">
      <w:pPr>
        <w:rPr>
          <w:rFonts w:ascii="Arial" w:hAnsi="Arial" w:cs="Arial"/>
          <w:sz w:val="24"/>
          <w:szCs w:val="24"/>
        </w:rPr>
      </w:pPr>
      <w:r>
        <w:rPr>
          <w:rFonts w:ascii="Arial" w:hAnsi="Arial" w:cs="Arial"/>
          <w:sz w:val="24"/>
          <w:szCs w:val="24"/>
        </w:rPr>
        <w:t>Equality information and objectives statement</w:t>
      </w:r>
    </w:p>
    <w:p w14:paraId="35DCC697" w14:textId="4700DA05" w:rsidR="00D5729F" w:rsidRPr="00D5729F" w:rsidRDefault="00D5729F" w:rsidP="00B20610">
      <w:pPr>
        <w:rPr>
          <w:rFonts w:ascii="Arial" w:hAnsi="Arial" w:cs="Arial"/>
          <w:sz w:val="24"/>
          <w:szCs w:val="24"/>
        </w:rPr>
      </w:pPr>
      <w:r>
        <w:rPr>
          <w:rFonts w:ascii="Arial" w:hAnsi="Arial" w:cs="Arial"/>
          <w:sz w:val="24"/>
          <w:szCs w:val="24"/>
        </w:rPr>
        <w:t>Whistleblowing</w:t>
      </w:r>
    </w:p>
    <w:p w14:paraId="55322FFF" w14:textId="77777777" w:rsidR="00B20610" w:rsidRDefault="00B20610" w:rsidP="00B20610">
      <w:pPr>
        <w:rPr>
          <w:rFonts w:ascii="Arial" w:hAnsi="Arial" w:cs="Arial"/>
          <w:b/>
          <w:sz w:val="24"/>
          <w:szCs w:val="24"/>
        </w:rPr>
      </w:pPr>
    </w:p>
    <w:p w14:paraId="01681D09" w14:textId="41CE90B7" w:rsidR="00B20610" w:rsidRDefault="00B20610" w:rsidP="00B20610">
      <w:pPr>
        <w:rPr>
          <w:rFonts w:ascii="Arial" w:hAnsi="Arial" w:cs="Arial"/>
          <w:b/>
          <w:sz w:val="24"/>
          <w:szCs w:val="24"/>
        </w:rPr>
      </w:pPr>
      <w:r>
        <w:rPr>
          <w:rFonts w:ascii="Arial" w:hAnsi="Arial" w:cs="Arial"/>
          <w:b/>
          <w:sz w:val="24"/>
          <w:szCs w:val="24"/>
        </w:rPr>
        <w:t xml:space="preserve">Governor: </w:t>
      </w:r>
    </w:p>
    <w:p w14:paraId="122E9C1E" w14:textId="519B1590" w:rsidR="00B20610" w:rsidRDefault="0030799A" w:rsidP="00B20610">
      <w:pPr>
        <w:rPr>
          <w:rFonts w:ascii="Arial" w:hAnsi="Arial" w:cs="Arial"/>
          <w:b/>
          <w:sz w:val="24"/>
          <w:szCs w:val="24"/>
        </w:rPr>
      </w:pPr>
      <w:r>
        <w:rPr>
          <w:rFonts w:ascii="Arial" w:hAnsi="Arial" w:cs="Arial"/>
          <w:b/>
          <w:sz w:val="24"/>
          <w:szCs w:val="24"/>
        </w:rPr>
        <w:t>Date:</w:t>
      </w:r>
      <w:r w:rsidR="00803422">
        <w:rPr>
          <w:rFonts w:ascii="Arial" w:hAnsi="Arial" w:cs="Arial"/>
          <w:b/>
          <w:sz w:val="24"/>
          <w:szCs w:val="24"/>
        </w:rPr>
        <w:t xml:space="preserve">  July 2024</w:t>
      </w:r>
    </w:p>
    <w:p w14:paraId="12D8570D" w14:textId="77FBDA14" w:rsidR="00B20610" w:rsidRDefault="00B20610" w:rsidP="00B20610">
      <w:pPr>
        <w:rPr>
          <w:rFonts w:ascii="Arial" w:hAnsi="Arial" w:cs="Arial"/>
          <w:b/>
          <w:sz w:val="24"/>
          <w:szCs w:val="24"/>
        </w:rPr>
      </w:pPr>
      <w:proofErr w:type="spellStart"/>
      <w:r>
        <w:rPr>
          <w:rFonts w:ascii="Arial" w:hAnsi="Arial" w:cs="Arial"/>
          <w:b/>
          <w:sz w:val="24"/>
          <w:szCs w:val="24"/>
        </w:rPr>
        <w:t>Headteacher</w:t>
      </w:r>
      <w:proofErr w:type="spellEnd"/>
      <w:r>
        <w:rPr>
          <w:rFonts w:ascii="Arial" w:hAnsi="Arial" w:cs="Arial"/>
          <w:b/>
          <w:sz w:val="24"/>
          <w:szCs w:val="24"/>
        </w:rPr>
        <w:t xml:space="preserve">: </w:t>
      </w:r>
      <w:r w:rsidR="00803422">
        <w:rPr>
          <w:rFonts w:ascii="Arial" w:hAnsi="Arial" w:cs="Arial"/>
          <w:b/>
          <w:sz w:val="24"/>
          <w:szCs w:val="24"/>
        </w:rPr>
        <w:t>Mrs Paula Black</w:t>
      </w:r>
    </w:p>
    <w:p w14:paraId="089C6937" w14:textId="1864D258" w:rsidR="00B20610" w:rsidRDefault="00803422" w:rsidP="00B20610">
      <w:pPr>
        <w:rPr>
          <w:rFonts w:ascii="Arial" w:hAnsi="Arial" w:cs="Arial"/>
          <w:b/>
          <w:sz w:val="24"/>
          <w:szCs w:val="24"/>
        </w:rPr>
      </w:pPr>
      <w:r>
        <w:rPr>
          <w:rFonts w:ascii="Arial" w:hAnsi="Arial" w:cs="Arial"/>
          <w:b/>
          <w:sz w:val="24"/>
          <w:szCs w:val="24"/>
        </w:rPr>
        <w:t>Date: July 2024</w:t>
      </w:r>
    </w:p>
    <w:p w14:paraId="737D2900" w14:textId="10B4D137" w:rsidR="00B20610" w:rsidRDefault="00803422" w:rsidP="00B20610">
      <w:pPr>
        <w:rPr>
          <w:rFonts w:ascii="Arial" w:hAnsi="Arial" w:cs="Arial"/>
          <w:b/>
          <w:sz w:val="24"/>
          <w:szCs w:val="24"/>
        </w:rPr>
      </w:pPr>
      <w:r>
        <w:rPr>
          <w:rFonts w:ascii="Arial" w:hAnsi="Arial" w:cs="Arial"/>
          <w:b/>
          <w:sz w:val="24"/>
          <w:szCs w:val="24"/>
        </w:rPr>
        <w:t>Review date: July 2026</w:t>
      </w:r>
    </w:p>
    <w:p w14:paraId="239AC82B" w14:textId="77777777" w:rsidR="00B20610" w:rsidRDefault="00B20610" w:rsidP="00B20610">
      <w:pPr>
        <w:rPr>
          <w:rFonts w:ascii="Arial" w:hAnsi="Arial" w:cs="Arial"/>
        </w:rPr>
      </w:pPr>
    </w:p>
    <w:p w14:paraId="03FDEFB8" w14:textId="77777777" w:rsidR="00B20610" w:rsidRPr="007C4F45" w:rsidRDefault="00B20610" w:rsidP="00B20610">
      <w:pPr>
        <w:rPr>
          <w:rFonts w:ascii="Arial" w:hAnsi="Arial" w:cs="Arial"/>
          <w:sz w:val="24"/>
          <w:szCs w:val="24"/>
        </w:rPr>
      </w:pPr>
    </w:p>
    <w:p w14:paraId="3FE20E01" w14:textId="77777777" w:rsidR="00B5379C" w:rsidRDefault="00B5379C" w:rsidP="00453596">
      <w:pPr>
        <w:rPr>
          <w:rFonts w:ascii="Arial" w:hAnsi="Arial" w:cs="Arial"/>
          <w:sz w:val="24"/>
          <w:szCs w:val="24"/>
        </w:rPr>
      </w:pPr>
    </w:p>
    <w:p w14:paraId="5E4023FD" w14:textId="77777777" w:rsidR="00B20610" w:rsidRPr="00B5379C" w:rsidRDefault="00B20610" w:rsidP="00453596">
      <w:pPr>
        <w:rPr>
          <w:rFonts w:ascii="Arial" w:hAnsi="Arial" w:cs="Arial"/>
          <w:sz w:val="24"/>
          <w:szCs w:val="24"/>
        </w:rPr>
      </w:pPr>
    </w:p>
    <w:sectPr w:rsidR="00B20610" w:rsidRPr="00B5379C" w:rsidSect="0030799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86A71"/>
    <w:multiLevelType w:val="hybridMultilevel"/>
    <w:tmpl w:val="9210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72ADA"/>
    <w:multiLevelType w:val="hybridMultilevel"/>
    <w:tmpl w:val="6590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8D"/>
    <w:rsid w:val="000C1119"/>
    <w:rsid w:val="001360EF"/>
    <w:rsid w:val="00175FA8"/>
    <w:rsid w:val="0030799A"/>
    <w:rsid w:val="003854DE"/>
    <w:rsid w:val="00453596"/>
    <w:rsid w:val="005C6C26"/>
    <w:rsid w:val="0063178D"/>
    <w:rsid w:val="007C4F45"/>
    <w:rsid w:val="00803422"/>
    <w:rsid w:val="008B143A"/>
    <w:rsid w:val="00A626E3"/>
    <w:rsid w:val="00B15BA2"/>
    <w:rsid w:val="00B20610"/>
    <w:rsid w:val="00B3649E"/>
    <w:rsid w:val="00B5379C"/>
    <w:rsid w:val="00C5742D"/>
    <w:rsid w:val="00C84079"/>
    <w:rsid w:val="00D5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270B"/>
  <w15:docId w15:val="{F6BB6143-429C-40EA-A780-C77C26E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EF"/>
    <w:pPr>
      <w:ind w:left="720"/>
      <w:contextualSpacing/>
    </w:pPr>
  </w:style>
  <w:style w:type="character" w:styleId="CommentReference">
    <w:name w:val="annotation reference"/>
    <w:basedOn w:val="DefaultParagraphFont"/>
    <w:uiPriority w:val="99"/>
    <w:semiHidden/>
    <w:unhideWhenUsed/>
    <w:rsid w:val="00C5742D"/>
    <w:rPr>
      <w:sz w:val="16"/>
      <w:szCs w:val="16"/>
    </w:rPr>
  </w:style>
  <w:style w:type="paragraph" w:styleId="CommentText">
    <w:name w:val="annotation text"/>
    <w:basedOn w:val="Normal"/>
    <w:link w:val="CommentTextChar"/>
    <w:uiPriority w:val="99"/>
    <w:semiHidden/>
    <w:unhideWhenUsed/>
    <w:rsid w:val="00C5742D"/>
    <w:pPr>
      <w:spacing w:line="240" w:lineRule="auto"/>
    </w:pPr>
    <w:rPr>
      <w:sz w:val="20"/>
      <w:szCs w:val="20"/>
    </w:rPr>
  </w:style>
  <w:style w:type="character" w:customStyle="1" w:styleId="CommentTextChar">
    <w:name w:val="Comment Text Char"/>
    <w:basedOn w:val="DefaultParagraphFont"/>
    <w:link w:val="CommentText"/>
    <w:uiPriority w:val="99"/>
    <w:semiHidden/>
    <w:rsid w:val="00C5742D"/>
    <w:rPr>
      <w:sz w:val="20"/>
      <w:szCs w:val="20"/>
    </w:rPr>
  </w:style>
  <w:style w:type="paragraph" w:styleId="CommentSubject">
    <w:name w:val="annotation subject"/>
    <w:basedOn w:val="CommentText"/>
    <w:next w:val="CommentText"/>
    <w:link w:val="CommentSubjectChar"/>
    <w:uiPriority w:val="99"/>
    <w:semiHidden/>
    <w:unhideWhenUsed/>
    <w:rsid w:val="00C5742D"/>
    <w:rPr>
      <w:b/>
      <w:bCs/>
    </w:rPr>
  </w:style>
  <w:style w:type="character" w:customStyle="1" w:styleId="CommentSubjectChar">
    <w:name w:val="Comment Subject Char"/>
    <w:basedOn w:val="CommentTextChar"/>
    <w:link w:val="CommentSubject"/>
    <w:uiPriority w:val="99"/>
    <w:semiHidden/>
    <w:rsid w:val="00C5742D"/>
    <w:rPr>
      <w:b/>
      <w:bCs/>
      <w:sz w:val="20"/>
      <w:szCs w:val="20"/>
    </w:rPr>
  </w:style>
  <w:style w:type="paragraph" w:styleId="BalloonText">
    <w:name w:val="Balloon Text"/>
    <w:basedOn w:val="Normal"/>
    <w:link w:val="BalloonTextChar"/>
    <w:uiPriority w:val="99"/>
    <w:semiHidden/>
    <w:unhideWhenUsed/>
    <w:rsid w:val="00C5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JM. Howe</dc:creator>
  <cp:lastModifiedBy>P Black</cp:lastModifiedBy>
  <cp:revision>2</cp:revision>
  <cp:lastPrinted>2022-06-27T10:43:00Z</cp:lastPrinted>
  <dcterms:created xsi:type="dcterms:W3CDTF">2024-10-16T14:29:00Z</dcterms:created>
  <dcterms:modified xsi:type="dcterms:W3CDTF">2024-10-16T14:29:00Z</dcterms:modified>
</cp:coreProperties>
</file>